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0671C" w14:textId="77777777" w:rsidR="00AC2395" w:rsidRPr="00F25968" w:rsidRDefault="00AC2395" w:rsidP="006C523C">
      <w:pPr>
        <w:numPr>
          <w:ilvl w:val="0"/>
          <w:numId w:val="43"/>
        </w:numPr>
        <w:ind w:left="0" w:firstLine="0"/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  <w:bookmarkStart w:id="0" w:name="_GoBack"/>
      <w:bookmarkEnd w:id="0"/>
      <w:r w:rsidRPr="00F25968">
        <w:rPr>
          <w:rFonts w:eastAsia="Calibri" w:cs="Arial"/>
          <w:b/>
          <w:color w:val="000000"/>
          <w:sz w:val="22"/>
          <w:szCs w:val="22"/>
          <w:lang w:eastAsia="en-US"/>
        </w:rPr>
        <w:t>IDENTIFICACIÓN DEL SERVIDOR PÚBLICO</w:t>
      </w:r>
      <w:r w:rsidRPr="00F25968">
        <w:rPr>
          <w:rFonts w:eastAsia="Calibri" w:cs="Arial"/>
          <w:b/>
          <w:color w:val="000000"/>
          <w:sz w:val="22"/>
          <w:szCs w:val="22"/>
          <w:vertAlign w:val="superscript"/>
          <w:lang w:eastAsia="en-US"/>
        </w:rPr>
        <w:footnoteReference w:id="1"/>
      </w:r>
      <w:r w:rsidRPr="00F25968">
        <w:rPr>
          <w:rFonts w:eastAsia="Calibri" w:cs="Arial"/>
          <w:b/>
          <w:color w:val="000000"/>
          <w:sz w:val="22"/>
          <w:szCs w:val="22"/>
          <w:lang w:eastAsia="en-US"/>
        </w:rPr>
        <w:t xml:space="preserve"> </w:t>
      </w:r>
    </w:p>
    <w:p w14:paraId="6A3087F1" w14:textId="77777777" w:rsidR="00AC2395" w:rsidRPr="00F25968" w:rsidRDefault="00AC2395" w:rsidP="00AC2395">
      <w:pPr>
        <w:jc w:val="both"/>
        <w:rPr>
          <w:rFonts w:cs="Arial"/>
          <w:b/>
          <w:color w:val="000000"/>
        </w:rPr>
      </w:pPr>
    </w:p>
    <w:p w14:paraId="62DC2288" w14:textId="77777777" w:rsidR="00AC2395" w:rsidRPr="00F25968" w:rsidRDefault="00AC2395" w:rsidP="00AC2395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color w:val="000000"/>
          <w:sz w:val="22"/>
          <w:szCs w:val="22"/>
          <w:lang w:eastAsia="en-US"/>
        </w:rPr>
        <w:t>Yo,………………………………………………………………………………………………</w:t>
      </w:r>
    </w:p>
    <w:p w14:paraId="3225B085" w14:textId="77777777" w:rsidR="00AC2395" w:rsidRPr="00F25968" w:rsidRDefault="00AC2395" w:rsidP="00AC2395">
      <w:pPr>
        <w:tabs>
          <w:tab w:val="left" w:pos="4003"/>
          <w:tab w:val="left" w:pos="6618"/>
        </w:tabs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color w:val="000000"/>
          <w:sz w:val="22"/>
          <w:szCs w:val="22"/>
          <w:lang w:eastAsia="en-US"/>
        </w:rPr>
        <w:t>Nombres                       Primer</w:t>
      </w:r>
      <w:r w:rsidRPr="00F25968">
        <w:rPr>
          <w:rFonts w:eastAsia="Calibri" w:cs="Arial"/>
          <w:color w:val="000000"/>
          <w:spacing w:val="-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color w:val="000000"/>
          <w:sz w:val="22"/>
          <w:szCs w:val="22"/>
          <w:lang w:eastAsia="en-US"/>
        </w:rPr>
        <w:t>apellido</w:t>
      </w:r>
      <w:r w:rsidRPr="00F25968">
        <w:rPr>
          <w:rFonts w:eastAsia="Calibri" w:cs="Arial"/>
          <w:color w:val="000000"/>
          <w:sz w:val="22"/>
          <w:szCs w:val="22"/>
          <w:lang w:eastAsia="en-US"/>
        </w:rPr>
        <w:tab/>
        <w:t xml:space="preserve">                  Segundo</w:t>
      </w:r>
      <w:r w:rsidRPr="00F25968">
        <w:rPr>
          <w:rFonts w:eastAsia="Calibri" w:cs="Arial"/>
          <w:color w:val="000000"/>
          <w:spacing w:val="1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color w:val="000000"/>
          <w:sz w:val="22"/>
          <w:szCs w:val="22"/>
          <w:lang w:eastAsia="en-US"/>
        </w:rPr>
        <w:t>apellido</w:t>
      </w:r>
    </w:p>
    <w:p w14:paraId="6AF1B47B" w14:textId="77777777" w:rsidR="00AC2395" w:rsidRPr="00F25968" w:rsidRDefault="00AC2395" w:rsidP="00AC2395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</w:p>
    <w:p w14:paraId="55A5CE8A" w14:textId="77777777" w:rsidR="00AC2395" w:rsidRPr="00F25968" w:rsidRDefault="00AC2395" w:rsidP="00AC2395">
      <w:pPr>
        <w:jc w:val="both"/>
        <w:rPr>
          <w:rFonts w:eastAsia="Calibri" w:cs="Arial"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color w:val="000000"/>
          <w:sz w:val="22"/>
          <w:szCs w:val="22"/>
          <w:lang w:eastAsia="en-US"/>
        </w:rPr>
        <w:t>Identificado con documento de identidad N°……………………. Expedido en………………………..</w:t>
      </w:r>
    </w:p>
    <w:p w14:paraId="54F167B6" w14:textId="77777777" w:rsidR="00AC2395" w:rsidRPr="00F25968" w:rsidRDefault="00AC2395" w:rsidP="00AC2395">
      <w:pPr>
        <w:jc w:val="both"/>
        <w:rPr>
          <w:rFonts w:cs="Arial"/>
          <w:color w:val="000000"/>
          <w:sz w:val="22"/>
          <w:szCs w:val="22"/>
        </w:rPr>
      </w:pPr>
    </w:p>
    <w:p w14:paraId="4C249A51" w14:textId="6DB21673" w:rsidR="00AC2395" w:rsidRDefault="00AC2395" w:rsidP="00AC2395">
      <w:pPr>
        <w:tabs>
          <w:tab w:val="left" w:leader="dot" w:pos="5222"/>
        </w:tabs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En mi calidad</w:t>
      </w:r>
      <w:r w:rsidRPr="00F25968">
        <w:rPr>
          <w:rFonts w:eastAsia="Calibri" w:cs="Arial"/>
          <w:spacing w:val="-2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(Director, Subdirector, Asesor, Gerente, Profesional, Contratista (No. de Contrato)</w:t>
      </w:r>
      <w:r w:rsidRPr="00F25968">
        <w:rPr>
          <w:rFonts w:eastAsia="Calibri" w:cs="Arial"/>
          <w:sz w:val="22"/>
          <w:szCs w:val="22"/>
          <w:lang w:eastAsia="en-US"/>
        </w:rPr>
        <w:t>, de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la</w:t>
      </w:r>
      <w:r w:rsidRPr="00F25968">
        <w:rPr>
          <w:rFonts w:eastAsia="Calibri" w:cs="Arial"/>
          <w:spacing w:val="-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Contraloría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Bogotá,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D.C.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 xml:space="preserve">para la </w:t>
      </w:r>
      <w:r w:rsidR="00DE7BBF">
        <w:rPr>
          <w:rFonts w:eastAsia="Calibri" w:cs="Arial"/>
          <w:sz w:val="22"/>
          <w:szCs w:val="22"/>
          <w:lang w:eastAsia="en-US"/>
        </w:rPr>
        <w:t>a</w:t>
      </w:r>
      <w:r w:rsidRPr="00F25968">
        <w:rPr>
          <w:rFonts w:eastAsia="Calibri" w:cs="Arial"/>
          <w:sz w:val="22"/>
          <w:szCs w:val="22"/>
          <w:lang w:eastAsia="en-US"/>
        </w:rPr>
        <w:t xml:space="preserve">uditoría 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(</w:t>
      </w:r>
      <w:r w:rsidR="00DE7BBF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r</w:t>
      </w:r>
      <w:r w:rsidR="00AA739F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egularidad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, </w:t>
      </w:r>
      <w:r w:rsidR="00DE7BBF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d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esempeño, </w:t>
      </w:r>
      <w:r w:rsidR="00DE7BBF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c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umplimiento, </w:t>
      </w:r>
      <w:r w:rsidR="00DE7BBF"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visita de control fiscal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) </w:t>
      </w:r>
      <w:r w:rsidRPr="00F25968">
        <w:rPr>
          <w:rFonts w:eastAsia="Calibri" w:cs="Arial"/>
          <w:sz w:val="22"/>
          <w:szCs w:val="22"/>
          <w:lang w:eastAsia="en-US"/>
        </w:rPr>
        <w:t xml:space="preserve">ante 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(nombre del </w:t>
      </w:r>
      <w:r w:rsidR="00DE7BBF"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sujeto (s) de vigilancia y control fiscal</w:t>
      </w:r>
      <w:r w:rsidRPr="006C707E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, y/o asunto a auditar)</w:t>
      </w:r>
      <w:r w:rsidRPr="00F25968">
        <w:rPr>
          <w:rFonts w:eastAsia="Calibri" w:cs="Arial"/>
          <w:sz w:val="22"/>
          <w:szCs w:val="22"/>
          <w:lang w:eastAsia="en-US"/>
        </w:rPr>
        <w:t>:</w:t>
      </w:r>
    </w:p>
    <w:p w14:paraId="4047718C" w14:textId="77777777" w:rsidR="009F080D" w:rsidRPr="00F25968" w:rsidRDefault="009F080D" w:rsidP="00AC2395">
      <w:pPr>
        <w:tabs>
          <w:tab w:val="left" w:leader="dot" w:pos="5222"/>
        </w:tabs>
        <w:jc w:val="both"/>
        <w:rPr>
          <w:rFonts w:eastAsia="Calibri" w:cs="Arial"/>
          <w:sz w:val="22"/>
          <w:szCs w:val="22"/>
          <w:lang w:eastAsia="en-US"/>
        </w:rPr>
      </w:pPr>
    </w:p>
    <w:p w14:paraId="5D4A53D2" w14:textId="77777777" w:rsidR="00AC2395" w:rsidRPr="00F25968" w:rsidRDefault="00AC2395" w:rsidP="006C523C">
      <w:pPr>
        <w:numPr>
          <w:ilvl w:val="0"/>
          <w:numId w:val="43"/>
        </w:numPr>
        <w:ind w:left="0" w:firstLine="0"/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b/>
          <w:color w:val="000000"/>
          <w:sz w:val="22"/>
          <w:szCs w:val="22"/>
          <w:lang w:eastAsia="en-US"/>
        </w:rPr>
        <w:t>DECLARACIÓN DE INDEPENDENCIA</w:t>
      </w:r>
    </w:p>
    <w:p w14:paraId="077E93F5" w14:textId="77777777" w:rsidR="00AC2395" w:rsidRPr="00D64DC5" w:rsidRDefault="00AC2395" w:rsidP="00AC2395">
      <w:pPr>
        <w:jc w:val="both"/>
        <w:rPr>
          <w:rFonts w:cs="Arial"/>
          <w:b/>
          <w:sz w:val="22"/>
          <w:szCs w:val="22"/>
        </w:rPr>
      </w:pPr>
    </w:p>
    <w:p w14:paraId="1DFECA5D" w14:textId="60492303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53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Declaro que a mi leal saber y entender, no tengo relaciones oficiales, profesionales, personales o financieras con la entidad (</w:t>
      </w:r>
      <w:r w:rsidRPr="00F25968">
        <w:rPr>
          <w:rFonts w:eastAsia="Calibri" w:cs="Arial"/>
          <w:i/>
          <w:sz w:val="22"/>
          <w:szCs w:val="22"/>
          <w:lang w:eastAsia="en-US"/>
        </w:rPr>
        <w:t>sujeto de vigilancia y control fiscal y/o asunto a auditar</w:t>
      </w:r>
      <w:r w:rsidRPr="00F25968">
        <w:rPr>
          <w:rFonts w:eastAsia="Calibri" w:cs="Arial"/>
          <w:sz w:val="22"/>
          <w:szCs w:val="22"/>
          <w:lang w:eastAsia="en-US"/>
        </w:rPr>
        <w:t xml:space="preserve">) ni con los servidores públicos sujetos a examen, ni intereses comerciales, profesionales, financieros y/o económicos en actividades sujetas a examen. Así mismo, tampoco tuve un desempeño previo en la ejecución de las actividades y operaciones relacionadas con los sujetos y objetos de </w:t>
      </w:r>
      <w:r w:rsidR="00465FB1">
        <w:rPr>
          <w:rFonts w:eastAsia="Calibri" w:cs="Arial"/>
          <w:sz w:val="22"/>
          <w:szCs w:val="22"/>
          <w:lang w:eastAsia="en-US"/>
        </w:rPr>
        <w:t>a</w:t>
      </w:r>
      <w:r w:rsidRPr="00F25968">
        <w:rPr>
          <w:rFonts w:eastAsia="Calibri" w:cs="Arial"/>
          <w:sz w:val="22"/>
          <w:szCs w:val="22"/>
          <w:lang w:eastAsia="en-US"/>
        </w:rPr>
        <w:t xml:space="preserve">uditoría estimados en el </w:t>
      </w:r>
      <w:r w:rsidR="00465FB1" w:rsidRPr="00F25968">
        <w:rPr>
          <w:rFonts w:eastAsia="Calibri" w:cs="Arial"/>
          <w:sz w:val="22"/>
          <w:szCs w:val="22"/>
          <w:lang w:eastAsia="en-US"/>
        </w:rPr>
        <w:t xml:space="preserve">Plan de </w:t>
      </w:r>
      <w:r w:rsidR="00465FB1">
        <w:rPr>
          <w:rFonts w:eastAsia="Calibri" w:cs="Arial"/>
          <w:sz w:val="22"/>
          <w:szCs w:val="22"/>
          <w:lang w:eastAsia="en-US"/>
        </w:rPr>
        <w:t>Auditoría Distrital - PAD</w:t>
      </w:r>
      <w:r w:rsidRPr="00F25968">
        <w:rPr>
          <w:rFonts w:eastAsia="Calibri" w:cs="Arial"/>
          <w:sz w:val="22"/>
          <w:szCs w:val="22"/>
          <w:lang w:eastAsia="en-US"/>
        </w:rPr>
        <w:t xml:space="preserve"> vigencia XXXX, excepto los identificados en el literal C – de esta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declaración.</w:t>
      </w:r>
    </w:p>
    <w:p w14:paraId="52A619A4" w14:textId="77777777" w:rsidR="00AC2395" w:rsidRPr="00D64DC5" w:rsidRDefault="00AC2395" w:rsidP="00AC2395">
      <w:pPr>
        <w:tabs>
          <w:tab w:val="left" w:pos="284"/>
          <w:tab w:val="left" w:pos="426"/>
          <w:tab w:val="left" w:pos="8485"/>
        </w:tabs>
        <w:ind w:left="284" w:hanging="284"/>
        <w:jc w:val="both"/>
        <w:rPr>
          <w:rFonts w:cs="Arial"/>
          <w:sz w:val="22"/>
          <w:szCs w:val="22"/>
        </w:rPr>
      </w:pPr>
    </w:p>
    <w:p w14:paraId="493289D6" w14:textId="3C368E2E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64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 xml:space="preserve">Declaro no tener relaciones de parentesco con el personal vinculado con el sujeto y el objeto de la </w:t>
      </w:r>
      <w:r w:rsidR="00465FB1">
        <w:rPr>
          <w:rFonts w:eastAsia="Calibri" w:cs="Arial"/>
          <w:sz w:val="22"/>
          <w:szCs w:val="22"/>
          <w:lang w:eastAsia="en-US"/>
        </w:rPr>
        <w:t>a</w:t>
      </w:r>
      <w:r w:rsidRPr="00F25968">
        <w:rPr>
          <w:rFonts w:eastAsia="Calibri" w:cs="Arial"/>
          <w:sz w:val="22"/>
          <w:szCs w:val="22"/>
          <w:lang w:eastAsia="en-US"/>
        </w:rPr>
        <w:t xml:space="preserve">uditoría, excepto los identificados en el literal </w:t>
      </w:r>
      <w:r w:rsidR="00465FB1">
        <w:rPr>
          <w:rFonts w:eastAsia="Calibri" w:cs="Arial"/>
          <w:sz w:val="22"/>
          <w:szCs w:val="22"/>
          <w:lang w:eastAsia="en-US"/>
        </w:rPr>
        <w:t>c</w:t>
      </w:r>
      <w:r w:rsidRPr="00F25968">
        <w:rPr>
          <w:rFonts w:eastAsia="Calibri" w:cs="Arial"/>
          <w:sz w:val="22"/>
          <w:szCs w:val="22"/>
          <w:lang w:eastAsia="en-US"/>
        </w:rPr>
        <w:t>-b de esta</w:t>
      </w:r>
      <w:r w:rsidRPr="00F25968">
        <w:rPr>
          <w:rFonts w:eastAsia="Calibri" w:cs="Arial"/>
          <w:spacing w:val="-4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declaración.</w:t>
      </w:r>
    </w:p>
    <w:p w14:paraId="32DEA7BE" w14:textId="77777777" w:rsidR="00AC2395" w:rsidRPr="00D64DC5" w:rsidRDefault="00AC2395" w:rsidP="00AC2395">
      <w:pPr>
        <w:tabs>
          <w:tab w:val="left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</w:p>
    <w:p w14:paraId="22D5E510" w14:textId="77777777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51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Declaro</w:t>
      </w:r>
      <w:r w:rsidRPr="00F25968">
        <w:rPr>
          <w:rFonts w:eastAsia="Calibri" w:cs="Arial"/>
          <w:spacing w:val="-12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no</w:t>
      </w:r>
      <w:r w:rsidRPr="00F25968">
        <w:rPr>
          <w:rFonts w:eastAsia="Calibri" w:cs="Arial"/>
          <w:spacing w:val="-1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realizar</w:t>
      </w:r>
      <w:r w:rsidRPr="00F25968">
        <w:rPr>
          <w:rFonts w:eastAsia="Calibri" w:cs="Arial"/>
          <w:spacing w:val="-1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favores</w:t>
      </w:r>
      <w:r w:rsidRPr="00F25968">
        <w:rPr>
          <w:rFonts w:eastAsia="Calibri" w:cs="Arial"/>
          <w:spacing w:val="-11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ni</w:t>
      </w:r>
      <w:r w:rsidRPr="00F25968">
        <w:rPr>
          <w:rFonts w:eastAsia="Calibri" w:cs="Arial"/>
          <w:spacing w:val="-1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tener</w:t>
      </w:r>
      <w:r w:rsidRPr="00F25968">
        <w:rPr>
          <w:rFonts w:eastAsia="Calibri" w:cs="Arial"/>
          <w:spacing w:val="-12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prejuicios</w:t>
      </w:r>
      <w:r w:rsidRPr="00F25968">
        <w:rPr>
          <w:rFonts w:eastAsia="Calibri" w:cs="Arial"/>
          <w:spacing w:val="-1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sobre</w:t>
      </w:r>
      <w:r w:rsidRPr="00F25968">
        <w:rPr>
          <w:rFonts w:eastAsia="Calibri" w:cs="Arial"/>
          <w:spacing w:val="-1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personas,</w:t>
      </w:r>
      <w:r w:rsidRPr="00F25968">
        <w:rPr>
          <w:rFonts w:eastAsia="Calibri" w:cs="Arial"/>
          <w:spacing w:val="-14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grupos</w:t>
      </w:r>
      <w:r w:rsidRPr="00F25968">
        <w:rPr>
          <w:rFonts w:eastAsia="Calibri" w:cs="Arial"/>
          <w:spacing w:val="-14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o</w:t>
      </w:r>
      <w:r w:rsidRPr="00F25968">
        <w:rPr>
          <w:rFonts w:eastAsia="Calibri" w:cs="Arial"/>
          <w:spacing w:val="-12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actividades</w:t>
      </w:r>
      <w:r w:rsidRPr="00F25968">
        <w:rPr>
          <w:rFonts w:eastAsia="Calibri" w:cs="Arial"/>
          <w:spacing w:val="-11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(nombre</w:t>
      </w:r>
      <w:r w:rsidRPr="00F25968">
        <w:rPr>
          <w:rFonts w:eastAsia="Calibri" w:cs="Arial"/>
          <w:spacing w:val="-14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del</w:t>
      </w:r>
      <w:r w:rsidRPr="00F25968">
        <w:rPr>
          <w:rFonts w:eastAsia="Calibri" w:cs="Arial"/>
          <w:spacing w:val="-14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sujeto de la Auditoría), incluyendo los derivados de convicciones sociales, políticas, religiosas o de</w:t>
      </w:r>
      <w:r w:rsidRPr="00F25968">
        <w:rPr>
          <w:rFonts w:eastAsia="Calibri" w:cs="Arial"/>
          <w:spacing w:val="-1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género.</w:t>
      </w:r>
    </w:p>
    <w:p w14:paraId="02C163C5" w14:textId="77777777" w:rsidR="00AC2395" w:rsidRPr="004F4044" w:rsidRDefault="00AC2395" w:rsidP="00AC2395">
      <w:pPr>
        <w:tabs>
          <w:tab w:val="left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</w:p>
    <w:p w14:paraId="501D1E95" w14:textId="77777777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61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Me comprometo a informar oportunamente y por escrito cualquier impedimento o conflicto de interés de tipo personal, profesional o contractual, sobreviniente a esta declaración, como: inhabilitaciones, insolvencias, familiares, amistad íntima, enemistad, odio o resentimiento, litigios pendientes, razones religiosas e ideológicas.</w:t>
      </w:r>
    </w:p>
    <w:p w14:paraId="082B25CF" w14:textId="77777777" w:rsidR="00AC2395" w:rsidRPr="004F4044" w:rsidRDefault="00AC2395" w:rsidP="00AC2395">
      <w:pPr>
        <w:tabs>
          <w:tab w:val="left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</w:p>
    <w:p w14:paraId="7A561AFC" w14:textId="77777777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57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En el ejercicio de mis funciones, es posible que tenga acceso a información sobre distintos aspectos de la entidad auditada y otras relaciones que, por lo general, no están disponibles al público. Comprendo plenamente que poseer esta información requiere el más alto nivel de integridad y confidencialidad, comprometiéndome a no divulgarla ni utilizarla sin la debida</w:t>
      </w:r>
      <w:r w:rsidRPr="00F25968">
        <w:rPr>
          <w:rFonts w:eastAsia="Calibri" w:cs="Arial"/>
          <w:spacing w:val="-9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autorización.</w:t>
      </w:r>
    </w:p>
    <w:p w14:paraId="54563CDE" w14:textId="77777777" w:rsidR="00AC2395" w:rsidRPr="004F4044" w:rsidRDefault="00AC2395" w:rsidP="00AC2395">
      <w:pPr>
        <w:tabs>
          <w:tab w:val="left" w:pos="284"/>
          <w:tab w:val="left" w:pos="426"/>
        </w:tabs>
        <w:ind w:left="284" w:hanging="284"/>
        <w:jc w:val="both"/>
        <w:rPr>
          <w:rFonts w:cs="Arial"/>
          <w:sz w:val="22"/>
          <w:szCs w:val="22"/>
        </w:rPr>
      </w:pPr>
    </w:p>
    <w:p w14:paraId="0B69EC4A" w14:textId="1CEE159B" w:rsidR="00AC2395" w:rsidRPr="00F25968" w:rsidRDefault="00AC2395" w:rsidP="006C523C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284" w:right="358" w:hanging="284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 xml:space="preserve">Me comprometo a no divulgar los resultados parciales o finales de la </w:t>
      </w:r>
      <w:r w:rsidR="00854B9F">
        <w:rPr>
          <w:rFonts w:eastAsia="Calibri" w:cs="Arial"/>
          <w:sz w:val="22"/>
          <w:szCs w:val="22"/>
          <w:lang w:eastAsia="en-US"/>
        </w:rPr>
        <w:t>a</w:t>
      </w:r>
      <w:r w:rsidRPr="00F25968">
        <w:rPr>
          <w:rFonts w:eastAsia="Calibri" w:cs="Arial"/>
          <w:sz w:val="22"/>
          <w:szCs w:val="22"/>
          <w:lang w:eastAsia="en-US"/>
        </w:rPr>
        <w:t>uditoría por fuera de los canales establecidos por la Contraloría de Bogotá</w:t>
      </w:r>
      <w:r w:rsidRPr="00F25968">
        <w:rPr>
          <w:rFonts w:eastAsia="Calibri" w:cs="Arial"/>
          <w:spacing w:val="-1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D.C.</w:t>
      </w:r>
    </w:p>
    <w:p w14:paraId="799A8BFA" w14:textId="03E209DA" w:rsidR="006C707E" w:rsidRDefault="006C707E">
      <w:pPr>
        <w:rPr>
          <w:rFonts w:eastAsia="Calibri" w:cs="Arial"/>
          <w:sz w:val="22"/>
          <w:szCs w:val="22"/>
          <w:lang w:eastAsia="en-US"/>
        </w:rPr>
      </w:pPr>
    </w:p>
    <w:p w14:paraId="38F8DF65" w14:textId="77777777" w:rsidR="00AC2395" w:rsidRPr="00F25968" w:rsidRDefault="00AC2395" w:rsidP="006C523C">
      <w:pPr>
        <w:numPr>
          <w:ilvl w:val="0"/>
          <w:numId w:val="43"/>
        </w:numPr>
        <w:ind w:left="0" w:firstLine="0"/>
        <w:contextualSpacing/>
        <w:rPr>
          <w:rFonts w:eastAsia="Calibri" w:cs="Arial"/>
          <w:b/>
          <w:color w:val="000000"/>
          <w:sz w:val="22"/>
          <w:szCs w:val="22"/>
          <w:lang w:eastAsia="en-US"/>
        </w:rPr>
      </w:pPr>
      <w:r w:rsidRPr="00F25968">
        <w:rPr>
          <w:rFonts w:eastAsia="Calibri" w:cs="Arial"/>
          <w:b/>
          <w:color w:val="000000"/>
          <w:sz w:val="22"/>
          <w:szCs w:val="22"/>
          <w:lang w:eastAsia="en-US"/>
        </w:rPr>
        <w:lastRenderedPageBreak/>
        <w:t>CONFLICTOS DE INTERES DECLARADOS</w:t>
      </w:r>
    </w:p>
    <w:p w14:paraId="3E9EFCFC" w14:textId="77777777" w:rsidR="00AC2395" w:rsidRPr="004F4044" w:rsidRDefault="00AC2395" w:rsidP="00AC2395">
      <w:pPr>
        <w:tabs>
          <w:tab w:val="left" w:pos="8485"/>
        </w:tabs>
        <w:jc w:val="both"/>
        <w:rPr>
          <w:rFonts w:cs="Arial"/>
          <w:b/>
          <w:sz w:val="22"/>
          <w:szCs w:val="22"/>
        </w:rPr>
      </w:pPr>
    </w:p>
    <w:p w14:paraId="745C1A79" w14:textId="77777777" w:rsidR="00AC2395" w:rsidRDefault="00AC2395" w:rsidP="006C523C">
      <w:pPr>
        <w:widowControl w:val="0"/>
        <w:numPr>
          <w:ilvl w:val="1"/>
          <w:numId w:val="43"/>
        </w:numPr>
        <w:tabs>
          <w:tab w:val="left" w:pos="426"/>
          <w:tab w:val="left" w:pos="8789"/>
        </w:tabs>
        <w:autoSpaceDE w:val="0"/>
        <w:autoSpaceDN w:val="0"/>
        <w:ind w:left="0" w:firstLine="0"/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Relaciones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intereses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oficiales,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profesionales,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personales,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financieros,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económicos,</w:t>
      </w:r>
      <w:r w:rsidRPr="00F25968">
        <w:rPr>
          <w:rFonts w:eastAsia="Calibri" w:cs="Arial"/>
          <w:spacing w:val="-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y/o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comerciales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1878"/>
        <w:gridCol w:w="2081"/>
        <w:gridCol w:w="2525"/>
      </w:tblGrid>
      <w:tr w:rsidR="00AC2395" w:rsidRPr="004F4044" w14:paraId="2861FB8C" w14:textId="77777777" w:rsidTr="00C93111">
        <w:trPr>
          <w:trHeight w:val="460"/>
          <w:tblHeader/>
        </w:trPr>
        <w:tc>
          <w:tcPr>
            <w:tcW w:w="1423" w:type="pct"/>
            <w:shd w:val="clear" w:color="auto" w:fill="002060"/>
            <w:vAlign w:val="center"/>
          </w:tcPr>
          <w:p w14:paraId="0C708660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Nombre y apellido</w:t>
            </w:r>
          </w:p>
        </w:tc>
        <w:tc>
          <w:tcPr>
            <w:tcW w:w="1036" w:type="pct"/>
            <w:shd w:val="clear" w:color="auto" w:fill="002060"/>
            <w:vAlign w:val="center"/>
          </w:tcPr>
          <w:p w14:paraId="53DFD270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Cargo</w:t>
            </w:r>
          </w:p>
        </w:tc>
        <w:tc>
          <w:tcPr>
            <w:tcW w:w="1148" w:type="pct"/>
            <w:shd w:val="clear" w:color="auto" w:fill="002060"/>
            <w:vAlign w:val="center"/>
          </w:tcPr>
          <w:p w14:paraId="4C98EA0E" w14:textId="77777777" w:rsidR="00AC2395" w:rsidRPr="00F25968" w:rsidRDefault="00AC2395" w:rsidP="00AC2395">
            <w:pPr>
              <w:widowControl w:val="0"/>
              <w:autoSpaceDE w:val="0"/>
              <w:autoSpaceDN w:val="0"/>
              <w:ind w:right="205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Área de la</w:t>
            </w:r>
          </w:p>
          <w:p w14:paraId="2157ECFC" w14:textId="77777777" w:rsidR="00AC2395" w:rsidRPr="00F25968" w:rsidRDefault="00AC2395" w:rsidP="00AC2395">
            <w:pPr>
              <w:widowControl w:val="0"/>
              <w:autoSpaceDE w:val="0"/>
              <w:autoSpaceDN w:val="0"/>
              <w:ind w:right="208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entidad pública</w:t>
            </w:r>
          </w:p>
        </w:tc>
        <w:tc>
          <w:tcPr>
            <w:tcW w:w="1393" w:type="pct"/>
            <w:shd w:val="clear" w:color="auto" w:fill="002060"/>
            <w:vAlign w:val="center"/>
          </w:tcPr>
          <w:p w14:paraId="452B477A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Tipo de relación</w:t>
            </w:r>
          </w:p>
        </w:tc>
      </w:tr>
      <w:tr w:rsidR="00AC2395" w:rsidRPr="004F4044" w14:paraId="11BECE14" w14:textId="77777777" w:rsidTr="006C707E">
        <w:trPr>
          <w:trHeight w:val="230"/>
        </w:trPr>
        <w:tc>
          <w:tcPr>
            <w:tcW w:w="1423" w:type="pct"/>
            <w:shd w:val="clear" w:color="auto" w:fill="auto"/>
            <w:vAlign w:val="center"/>
          </w:tcPr>
          <w:p w14:paraId="51FBF6BC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A357212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7F660C54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14:paraId="08F3F305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  <w:tr w:rsidR="00AC2395" w:rsidRPr="004F4044" w14:paraId="2F2C7FBD" w14:textId="77777777" w:rsidTr="006C707E">
        <w:trPr>
          <w:trHeight w:val="230"/>
        </w:trPr>
        <w:tc>
          <w:tcPr>
            <w:tcW w:w="1423" w:type="pct"/>
            <w:shd w:val="clear" w:color="auto" w:fill="auto"/>
            <w:vAlign w:val="center"/>
          </w:tcPr>
          <w:p w14:paraId="5FF47EC6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1B063E5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26F52C99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14:paraId="26BCAC58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  <w:tr w:rsidR="00AC2395" w:rsidRPr="004F4044" w14:paraId="552EAE5E" w14:textId="77777777" w:rsidTr="006C707E">
        <w:trPr>
          <w:trHeight w:val="230"/>
        </w:trPr>
        <w:tc>
          <w:tcPr>
            <w:tcW w:w="1423" w:type="pct"/>
            <w:shd w:val="clear" w:color="auto" w:fill="auto"/>
            <w:vAlign w:val="center"/>
          </w:tcPr>
          <w:p w14:paraId="592D5258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3ABCEE42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8" w:type="pct"/>
            <w:shd w:val="clear" w:color="auto" w:fill="auto"/>
            <w:vAlign w:val="center"/>
          </w:tcPr>
          <w:p w14:paraId="7D0D3037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393" w:type="pct"/>
            <w:shd w:val="clear" w:color="auto" w:fill="auto"/>
            <w:vAlign w:val="center"/>
          </w:tcPr>
          <w:p w14:paraId="7DFFB0CD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</w:tbl>
    <w:p w14:paraId="47987EDB" w14:textId="77777777" w:rsidR="009F080D" w:rsidRPr="004F4044" w:rsidRDefault="009F080D" w:rsidP="00AC2395">
      <w:pPr>
        <w:jc w:val="both"/>
        <w:rPr>
          <w:rFonts w:cs="Arial"/>
          <w:sz w:val="20"/>
        </w:rPr>
      </w:pPr>
    </w:p>
    <w:p w14:paraId="20FC0545" w14:textId="77777777" w:rsidR="00AC2395" w:rsidRPr="00FD716C" w:rsidRDefault="00AC2395" w:rsidP="006C523C">
      <w:pPr>
        <w:widowControl w:val="0"/>
        <w:numPr>
          <w:ilvl w:val="1"/>
          <w:numId w:val="43"/>
        </w:numPr>
        <w:autoSpaceDE w:val="0"/>
        <w:autoSpaceDN w:val="0"/>
        <w:ind w:left="0" w:firstLine="0"/>
        <w:jc w:val="both"/>
        <w:rPr>
          <w:rFonts w:cs="Arial"/>
          <w:sz w:val="22"/>
        </w:rPr>
      </w:pPr>
      <w:r w:rsidRPr="00F25968">
        <w:rPr>
          <w:rFonts w:eastAsia="Calibri" w:cs="Arial"/>
          <w:sz w:val="22"/>
          <w:szCs w:val="22"/>
          <w:lang w:eastAsia="en-US"/>
        </w:rPr>
        <w:t>Relaciones de parentesco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1778"/>
        <w:gridCol w:w="2073"/>
        <w:gridCol w:w="2546"/>
      </w:tblGrid>
      <w:tr w:rsidR="00AC2395" w:rsidRPr="004F4044" w14:paraId="5DD2060E" w14:textId="77777777" w:rsidTr="00C93111">
        <w:trPr>
          <w:trHeight w:val="458"/>
        </w:trPr>
        <w:tc>
          <w:tcPr>
            <w:tcW w:w="1470" w:type="pct"/>
            <w:shd w:val="clear" w:color="auto" w:fill="002060"/>
            <w:vAlign w:val="center"/>
          </w:tcPr>
          <w:p w14:paraId="7F62E86D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Nombre y apellido</w:t>
            </w:r>
          </w:p>
        </w:tc>
        <w:tc>
          <w:tcPr>
            <w:tcW w:w="981" w:type="pct"/>
            <w:shd w:val="clear" w:color="auto" w:fill="002060"/>
            <w:vAlign w:val="center"/>
          </w:tcPr>
          <w:p w14:paraId="107B9EED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Cargo</w:t>
            </w:r>
          </w:p>
        </w:tc>
        <w:tc>
          <w:tcPr>
            <w:tcW w:w="1144" w:type="pct"/>
            <w:shd w:val="clear" w:color="auto" w:fill="002060"/>
            <w:vAlign w:val="center"/>
          </w:tcPr>
          <w:p w14:paraId="718CB15A" w14:textId="77777777" w:rsidR="00AC2395" w:rsidRPr="00F25968" w:rsidRDefault="00AC2395" w:rsidP="00AC2395">
            <w:pPr>
              <w:widowControl w:val="0"/>
              <w:autoSpaceDE w:val="0"/>
              <w:autoSpaceDN w:val="0"/>
              <w:ind w:right="205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Área de la</w:t>
            </w:r>
          </w:p>
          <w:p w14:paraId="3D7CBFEF" w14:textId="77777777" w:rsidR="00AC2395" w:rsidRPr="00F25968" w:rsidRDefault="00AC2395" w:rsidP="00AC2395">
            <w:pPr>
              <w:widowControl w:val="0"/>
              <w:autoSpaceDE w:val="0"/>
              <w:autoSpaceDN w:val="0"/>
              <w:ind w:right="208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entidad pública</w:t>
            </w:r>
          </w:p>
        </w:tc>
        <w:tc>
          <w:tcPr>
            <w:tcW w:w="1405" w:type="pct"/>
            <w:shd w:val="clear" w:color="auto" w:fill="002060"/>
            <w:vAlign w:val="center"/>
          </w:tcPr>
          <w:p w14:paraId="75DBFF93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Relación</w:t>
            </w:r>
            <w:r w:rsidRPr="00F25968">
              <w:rPr>
                <w:rFonts w:eastAsia="Arial" w:cs="Arial"/>
                <w:b/>
                <w:spacing w:val="-5"/>
                <w:sz w:val="20"/>
                <w:lang w:eastAsia="en-US"/>
              </w:rPr>
              <w:t xml:space="preserve"> </w:t>
            </w:r>
            <w:r w:rsidRPr="00F25968">
              <w:rPr>
                <w:rFonts w:eastAsia="Arial" w:cs="Arial"/>
                <w:b/>
                <w:sz w:val="20"/>
                <w:lang w:eastAsia="en-US"/>
              </w:rPr>
              <w:t>de</w:t>
            </w:r>
          </w:p>
          <w:p w14:paraId="13E89CBF" w14:textId="77777777" w:rsidR="00AC2395" w:rsidRPr="00F25968" w:rsidRDefault="00AC2395" w:rsidP="00AC2395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parentesco</w:t>
            </w:r>
          </w:p>
        </w:tc>
      </w:tr>
      <w:tr w:rsidR="00AC2395" w:rsidRPr="004F4044" w14:paraId="6D7E4A9E" w14:textId="77777777" w:rsidTr="00AC2395">
        <w:trPr>
          <w:trHeight w:val="230"/>
        </w:trPr>
        <w:tc>
          <w:tcPr>
            <w:tcW w:w="1470" w:type="pct"/>
            <w:shd w:val="clear" w:color="auto" w:fill="auto"/>
          </w:tcPr>
          <w:p w14:paraId="5D3F298A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1.</w:t>
            </w:r>
          </w:p>
        </w:tc>
        <w:tc>
          <w:tcPr>
            <w:tcW w:w="981" w:type="pct"/>
            <w:shd w:val="clear" w:color="auto" w:fill="auto"/>
          </w:tcPr>
          <w:p w14:paraId="5B2986E5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4" w:type="pct"/>
            <w:shd w:val="clear" w:color="auto" w:fill="auto"/>
          </w:tcPr>
          <w:p w14:paraId="6328F161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405" w:type="pct"/>
            <w:shd w:val="clear" w:color="auto" w:fill="auto"/>
          </w:tcPr>
          <w:p w14:paraId="34C10F8C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  <w:tr w:rsidR="00AC2395" w:rsidRPr="004F4044" w14:paraId="31764B46" w14:textId="77777777" w:rsidTr="00AC2395">
        <w:trPr>
          <w:trHeight w:val="230"/>
        </w:trPr>
        <w:tc>
          <w:tcPr>
            <w:tcW w:w="1470" w:type="pct"/>
            <w:shd w:val="clear" w:color="auto" w:fill="auto"/>
          </w:tcPr>
          <w:p w14:paraId="21018AA8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2.</w:t>
            </w:r>
          </w:p>
        </w:tc>
        <w:tc>
          <w:tcPr>
            <w:tcW w:w="981" w:type="pct"/>
            <w:shd w:val="clear" w:color="auto" w:fill="auto"/>
          </w:tcPr>
          <w:p w14:paraId="5331213A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4" w:type="pct"/>
            <w:shd w:val="clear" w:color="auto" w:fill="auto"/>
          </w:tcPr>
          <w:p w14:paraId="1ED491E1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405" w:type="pct"/>
            <w:shd w:val="clear" w:color="auto" w:fill="auto"/>
          </w:tcPr>
          <w:p w14:paraId="5BED161D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  <w:tr w:rsidR="00AC2395" w:rsidRPr="004F4044" w14:paraId="3BF5114B" w14:textId="77777777" w:rsidTr="00AC2395">
        <w:trPr>
          <w:trHeight w:val="232"/>
        </w:trPr>
        <w:tc>
          <w:tcPr>
            <w:tcW w:w="1470" w:type="pct"/>
            <w:shd w:val="clear" w:color="auto" w:fill="auto"/>
          </w:tcPr>
          <w:p w14:paraId="2232961F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lang w:eastAsia="en-US"/>
              </w:rPr>
            </w:pPr>
            <w:r w:rsidRPr="00F25968">
              <w:rPr>
                <w:rFonts w:eastAsia="Arial" w:cs="Arial"/>
                <w:b/>
                <w:sz w:val="20"/>
                <w:lang w:eastAsia="en-US"/>
              </w:rPr>
              <w:t>3.</w:t>
            </w:r>
          </w:p>
        </w:tc>
        <w:tc>
          <w:tcPr>
            <w:tcW w:w="981" w:type="pct"/>
            <w:shd w:val="clear" w:color="auto" w:fill="auto"/>
          </w:tcPr>
          <w:p w14:paraId="09B5E700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144" w:type="pct"/>
            <w:shd w:val="clear" w:color="auto" w:fill="auto"/>
          </w:tcPr>
          <w:p w14:paraId="226BA645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  <w:tc>
          <w:tcPr>
            <w:tcW w:w="1405" w:type="pct"/>
            <w:shd w:val="clear" w:color="auto" w:fill="auto"/>
          </w:tcPr>
          <w:p w14:paraId="16D6728C" w14:textId="77777777" w:rsidR="00AC2395" w:rsidRPr="00F25968" w:rsidRDefault="00AC2395" w:rsidP="00AC2395">
            <w:pPr>
              <w:widowControl w:val="0"/>
              <w:autoSpaceDE w:val="0"/>
              <w:autoSpaceDN w:val="0"/>
              <w:rPr>
                <w:rFonts w:eastAsia="Arial" w:cs="Arial"/>
                <w:sz w:val="16"/>
                <w:lang w:eastAsia="en-US"/>
              </w:rPr>
            </w:pPr>
          </w:p>
        </w:tc>
      </w:tr>
    </w:tbl>
    <w:p w14:paraId="43A53912" w14:textId="77777777" w:rsidR="00AC2395" w:rsidRPr="004F4044" w:rsidRDefault="00AC2395" w:rsidP="00AC2395">
      <w:pPr>
        <w:jc w:val="both"/>
        <w:rPr>
          <w:rFonts w:cs="Arial"/>
          <w:sz w:val="22"/>
          <w:szCs w:val="22"/>
        </w:rPr>
      </w:pPr>
    </w:p>
    <w:p w14:paraId="348B44AD" w14:textId="77777777" w:rsidR="00AC2395" w:rsidRPr="00F25968" w:rsidRDefault="00AC2395" w:rsidP="00AC2395">
      <w:pPr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Así mismo, declaro cumplir el Código de Integridad incorporado en el Plan Estratégico de la Contraloría de Bogotá, D.C. y a los valores éticos esenciales de la ISSAI 130, y me comprometo a:</w:t>
      </w:r>
    </w:p>
    <w:p w14:paraId="5DD67238" w14:textId="77777777" w:rsidR="00AC2395" w:rsidRPr="00F25968" w:rsidRDefault="00AC2395" w:rsidP="00AC2395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6E8B23A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No aceptar regalos o dadivas para favorecer a terceros con mi trabajo</w:t>
      </w:r>
      <w:r w:rsidRPr="00232FED">
        <w:rPr>
          <w:rFonts w:eastAsia="Calibri" w:cs="Arial"/>
          <w:spacing w:val="-12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realizado.</w:t>
      </w:r>
    </w:p>
    <w:p w14:paraId="280A136B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No retardar injustificadamente el trabajo</w:t>
      </w:r>
      <w:r w:rsidRPr="00232FED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encomendado.</w:t>
      </w:r>
    </w:p>
    <w:p w14:paraId="2597BA21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No modificar injustificadamente los resultados de las auditorías a</w:t>
      </w:r>
      <w:r w:rsidRPr="00232FED">
        <w:rPr>
          <w:rFonts w:eastAsia="Calibri" w:cs="Arial"/>
          <w:spacing w:val="2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realizar.</w:t>
      </w:r>
    </w:p>
    <w:p w14:paraId="48CC37B0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No recibir influencia externa en el trabajo a</w:t>
      </w:r>
      <w:r w:rsidRPr="00232FED">
        <w:rPr>
          <w:rFonts w:eastAsia="Calibri" w:cs="Arial"/>
          <w:spacing w:val="-3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ejecutar.</w:t>
      </w:r>
    </w:p>
    <w:p w14:paraId="5D814183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tabs>
          <w:tab w:val="left" w:pos="426"/>
        </w:tabs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Excusarme de participar en actividades cuando no tengan la independencia   exigida o la pierdan en el transcurso del trabajo a</w:t>
      </w:r>
      <w:r w:rsidRPr="00232FED">
        <w:rPr>
          <w:rFonts w:eastAsia="Calibri" w:cs="Arial"/>
          <w:spacing w:val="-4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efectuar.</w:t>
      </w:r>
    </w:p>
    <w:p w14:paraId="42BB31FB" w14:textId="77777777" w:rsidR="00AC2395" w:rsidRPr="00232FED" w:rsidRDefault="00AC2395" w:rsidP="006C523C">
      <w:pPr>
        <w:pStyle w:val="Prrafodelista"/>
        <w:widowControl w:val="0"/>
        <w:numPr>
          <w:ilvl w:val="0"/>
          <w:numId w:val="102"/>
        </w:numPr>
        <w:autoSpaceDE w:val="0"/>
        <w:autoSpaceDN w:val="0"/>
        <w:jc w:val="both"/>
        <w:rPr>
          <w:rFonts w:eastAsia="Calibri" w:cs="Arial"/>
          <w:sz w:val="22"/>
          <w:szCs w:val="22"/>
          <w:lang w:eastAsia="en-US"/>
        </w:rPr>
      </w:pPr>
      <w:r w:rsidRPr="00232FED">
        <w:rPr>
          <w:rFonts w:eastAsia="Calibri" w:cs="Arial"/>
          <w:sz w:val="22"/>
          <w:szCs w:val="22"/>
          <w:lang w:eastAsia="en-US"/>
        </w:rPr>
        <w:t>Informar los resultados de mi trabajo y cumplir con los procedimientos pertinentes</w:t>
      </w:r>
      <w:r w:rsidRPr="00232FED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232FED">
        <w:rPr>
          <w:rFonts w:eastAsia="Calibri" w:cs="Arial"/>
          <w:sz w:val="22"/>
          <w:szCs w:val="22"/>
          <w:lang w:eastAsia="en-US"/>
        </w:rPr>
        <w:t>vigentes.</w:t>
      </w:r>
    </w:p>
    <w:p w14:paraId="22793989" w14:textId="77777777" w:rsidR="00AC2395" w:rsidRPr="004F4044" w:rsidRDefault="00AC2395" w:rsidP="00AC2395">
      <w:pPr>
        <w:jc w:val="both"/>
        <w:rPr>
          <w:rFonts w:cs="Arial"/>
          <w:sz w:val="22"/>
          <w:szCs w:val="22"/>
        </w:rPr>
      </w:pPr>
    </w:p>
    <w:p w14:paraId="1FA0FDF6" w14:textId="77777777" w:rsidR="00AC2395" w:rsidRPr="00F25968" w:rsidRDefault="00AC2395" w:rsidP="00AC2395">
      <w:pPr>
        <w:tabs>
          <w:tab w:val="left" w:leader="dot" w:pos="10024"/>
        </w:tabs>
        <w:jc w:val="both"/>
        <w:rPr>
          <w:rFonts w:eastAsia="Calibri" w:cs="Arial"/>
          <w:sz w:val="22"/>
          <w:szCs w:val="22"/>
          <w:lang w:eastAsia="en-US"/>
        </w:rPr>
      </w:pPr>
      <w:r w:rsidRPr="00F25968">
        <w:rPr>
          <w:rFonts w:eastAsia="Calibri" w:cs="Arial"/>
          <w:sz w:val="22"/>
          <w:szCs w:val="22"/>
          <w:lang w:eastAsia="en-US"/>
        </w:rPr>
        <w:t>El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presente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documento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tiene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el</w:t>
      </w:r>
      <w:r w:rsidRPr="00F25968">
        <w:rPr>
          <w:rFonts w:eastAsia="Calibri" w:cs="Arial"/>
          <w:spacing w:val="-8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carácter</w:t>
      </w:r>
      <w:r w:rsidRPr="00F25968">
        <w:rPr>
          <w:rFonts w:eastAsia="Calibri" w:cs="Arial"/>
          <w:spacing w:val="-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declaración</w:t>
      </w:r>
      <w:r w:rsidRPr="00F25968">
        <w:rPr>
          <w:rFonts w:eastAsia="Calibri" w:cs="Arial"/>
          <w:spacing w:val="-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jurada,</w:t>
      </w:r>
      <w:r w:rsidRPr="00F25968">
        <w:rPr>
          <w:rFonts w:eastAsia="Calibri" w:cs="Arial"/>
          <w:spacing w:val="-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y</w:t>
      </w:r>
      <w:r w:rsidRPr="00F25968">
        <w:rPr>
          <w:rFonts w:eastAsia="Calibri" w:cs="Arial"/>
          <w:spacing w:val="-10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es</w:t>
      </w:r>
      <w:r w:rsidRPr="00F25968">
        <w:rPr>
          <w:rFonts w:eastAsia="Calibri" w:cs="Arial"/>
          <w:spacing w:val="-6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realizado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en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la</w:t>
      </w:r>
      <w:r w:rsidRPr="00F25968">
        <w:rPr>
          <w:rFonts w:eastAsia="Calibri" w:cs="Arial"/>
          <w:spacing w:val="-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ciudad</w:t>
      </w:r>
      <w:r w:rsidRPr="00F25968">
        <w:rPr>
          <w:rFonts w:eastAsia="Calibri" w:cs="Arial"/>
          <w:spacing w:val="-7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de…, a los……. días</w:t>
      </w:r>
      <w:r w:rsidRPr="00F25968">
        <w:rPr>
          <w:rFonts w:eastAsia="Calibri" w:cs="Arial"/>
          <w:spacing w:val="-5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del</w:t>
      </w:r>
      <w:r w:rsidRPr="00F25968">
        <w:rPr>
          <w:rFonts w:eastAsia="Calibri" w:cs="Arial"/>
          <w:spacing w:val="-3"/>
          <w:sz w:val="22"/>
          <w:szCs w:val="22"/>
          <w:lang w:eastAsia="en-US"/>
        </w:rPr>
        <w:t xml:space="preserve"> </w:t>
      </w:r>
      <w:r w:rsidRPr="00F25968">
        <w:rPr>
          <w:rFonts w:eastAsia="Calibri" w:cs="Arial"/>
          <w:sz w:val="22"/>
          <w:szCs w:val="22"/>
          <w:lang w:eastAsia="en-US"/>
        </w:rPr>
        <w:t>mes….de 20…</w:t>
      </w:r>
    </w:p>
    <w:p w14:paraId="0F86CCE5" w14:textId="77777777" w:rsidR="00232FED" w:rsidRDefault="00232FED" w:rsidP="00AC2395">
      <w:pPr>
        <w:jc w:val="both"/>
        <w:rPr>
          <w:rFonts w:cs="Arial"/>
          <w:sz w:val="22"/>
          <w:szCs w:val="22"/>
        </w:rPr>
      </w:pPr>
    </w:p>
    <w:p w14:paraId="0FDBE779" w14:textId="77777777" w:rsidR="009F080D" w:rsidRDefault="009F080D" w:rsidP="00AC2395">
      <w:pPr>
        <w:jc w:val="both"/>
        <w:rPr>
          <w:rFonts w:cs="Arial"/>
          <w:sz w:val="22"/>
          <w:szCs w:val="22"/>
        </w:rPr>
      </w:pPr>
    </w:p>
    <w:p w14:paraId="416F3593" w14:textId="77777777" w:rsidR="00232FED" w:rsidRPr="004F4044" w:rsidRDefault="00232FED" w:rsidP="00AC2395">
      <w:pPr>
        <w:jc w:val="both"/>
        <w:rPr>
          <w:rFonts w:cs="Arial"/>
          <w:sz w:val="22"/>
          <w:szCs w:val="22"/>
        </w:rPr>
      </w:pPr>
    </w:p>
    <w:p w14:paraId="4AE66354" w14:textId="62670DB6" w:rsidR="00AC2395" w:rsidRPr="00232FED" w:rsidRDefault="00232FED" w:rsidP="00AC2395">
      <w:pPr>
        <w:jc w:val="both"/>
        <w:rPr>
          <w:rFonts w:eastAsia="Calibri" w:cs="Arial"/>
          <w:color w:val="A6A6A6" w:themeColor="background1" w:themeShade="A6"/>
          <w:sz w:val="22"/>
          <w:szCs w:val="22"/>
          <w:lang w:eastAsia="en-US"/>
        </w:rPr>
      </w:pPr>
      <w:r w:rsidRPr="00232FED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Nombre y </w:t>
      </w:r>
      <w:r w:rsidR="00AC2395" w:rsidRPr="00232FED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 xml:space="preserve">Firma de quien ha sido asignado para ejecutar auditoría </w:t>
      </w:r>
    </w:p>
    <w:p w14:paraId="037D79F1" w14:textId="77777777" w:rsidR="00AC2395" w:rsidRPr="00232FED" w:rsidRDefault="00AC2395" w:rsidP="00AC2395">
      <w:pPr>
        <w:jc w:val="both"/>
        <w:rPr>
          <w:rFonts w:eastAsia="Calibri" w:cs="Arial"/>
          <w:color w:val="A6A6A6" w:themeColor="background1" w:themeShade="A6"/>
          <w:sz w:val="22"/>
          <w:szCs w:val="22"/>
          <w:lang w:eastAsia="en-US"/>
        </w:rPr>
      </w:pPr>
      <w:r w:rsidRPr="00232FED">
        <w:rPr>
          <w:rFonts w:eastAsia="Calibri" w:cs="Arial"/>
          <w:color w:val="A6A6A6" w:themeColor="background1" w:themeShade="A6"/>
          <w:sz w:val="22"/>
          <w:szCs w:val="22"/>
          <w:lang w:eastAsia="en-US"/>
        </w:rPr>
        <w:t>(Director, Subdirector, Asesor, Gerente, Profesional (Auditor), Contratista)</w:t>
      </w:r>
    </w:p>
    <w:p w14:paraId="7E243F84" w14:textId="47559610" w:rsidR="004549F9" w:rsidRDefault="004549F9">
      <w:pPr>
        <w:rPr>
          <w:rFonts w:cs="Arial"/>
          <w:b/>
        </w:rPr>
      </w:pPr>
    </w:p>
    <w:sectPr w:rsidR="004549F9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21C46" w14:textId="77777777" w:rsidR="00890E75" w:rsidRDefault="00890E75" w:rsidP="00477CB4">
      <w:r>
        <w:separator/>
      </w:r>
    </w:p>
  </w:endnote>
  <w:endnote w:type="continuationSeparator" w:id="0">
    <w:p w14:paraId="77C34BBF" w14:textId="77777777" w:rsidR="00890E75" w:rsidRDefault="00890E7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1A409" w14:textId="77777777" w:rsidR="00C93111" w:rsidRDefault="00890E75" w:rsidP="00C93111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93111" w:rsidRPr="00FA2FB6">
        <w:rPr>
          <w:rStyle w:val="Hipervnculo"/>
          <w:rFonts w:cs="Arial"/>
          <w:sz w:val="18"/>
        </w:rPr>
        <w:t>www.contraloriabogota.gov.co</w:t>
      </w:r>
    </w:hyperlink>
  </w:p>
  <w:p w14:paraId="712EAF94" w14:textId="77777777" w:rsidR="00C93111" w:rsidRPr="0042735A" w:rsidRDefault="00C93111" w:rsidP="00C93111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D6D2749" w14:textId="1414AC31" w:rsidR="00C93111" w:rsidRDefault="00C93111" w:rsidP="00C93111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1B4423">
      <w:rPr>
        <w:rStyle w:val="Nmerodepgina"/>
        <w:noProof/>
        <w:sz w:val="18"/>
        <w:szCs w:val="18"/>
      </w:rPr>
      <w:t>2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1B4423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229B8" w14:textId="77777777" w:rsidR="00890E75" w:rsidRDefault="00890E75" w:rsidP="00477CB4">
      <w:r>
        <w:separator/>
      </w:r>
    </w:p>
  </w:footnote>
  <w:footnote w:type="continuationSeparator" w:id="0">
    <w:p w14:paraId="65219977" w14:textId="77777777" w:rsidR="00890E75" w:rsidRDefault="00890E75" w:rsidP="00477CB4">
      <w:r>
        <w:continuationSeparator/>
      </w:r>
    </w:p>
  </w:footnote>
  <w:footnote w:id="1">
    <w:p w14:paraId="1610E066" w14:textId="77777777" w:rsidR="0016686C" w:rsidRPr="00A32CBA" w:rsidRDefault="0016686C" w:rsidP="00AC239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32CBA">
        <w:rPr>
          <w:rFonts w:cs="Arial"/>
          <w:sz w:val="16"/>
          <w:szCs w:val="16"/>
        </w:rPr>
        <w:t>Artículo 123 de la Constitución Política de Colombia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A36C09A" w:rsidR="0016686C" w:rsidRPr="00210F5B" w:rsidRDefault="00C93111" w:rsidP="00D06ADF">
    <w:pPr>
      <w:pStyle w:val="Encabezado"/>
      <w:tabs>
        <w:tab w:val="clear" w:pos="4419"/>
        <w:tab w:val="clear" w:pos="8838"/>
      </w:tabs>
    </w:pPr>
    <w:r w:rsidRPr="00210F5B">
      <w:rPr>
        <w:noProof/>
      </w:rPr>
      <w:drawing>
        <wp:anchor distT="0" distB="0" distL="114300" distR="114300" simplePos="0" relativeHeight="251659264" behindDoc="0" locked="0" layoutInCell="1" allowOverlap="1" wp14:anchorId="001AFF67" wp14:editId="47053F12">
          <wp:simplePos x="0" y="0"/>
          <wp:positionH relativeFrom="column">
            <wp:posOffset>247015</wp:posOffset>
          </wp:positionH>
          <wp:positionV relativeFrom="paragraph">
            <wp:posOffset>182245</wp:posOffset>
          </wp:positionV>
          <wp:extent cx="533400" cy="481965"/>
          <wp:effectExtent l="0" t="0" r="0" b="0"/>
          <wp:wrapNone/>
          <wp:docPr id="577473434" name="Imagen 57747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55"/>
      <w:gridCol w:w="5954"/>
      <w:gridCol w:w="1553"/>
    </w:tblGrid>
    <w:tr w:rsidR="00494350" w:rsidRPr="00210F5B" w14:paraId="00EE5592" w14:textId="77777777" w:rsidTr="004C5823">
      <w:trPr>
        <w:trHeight w:val="350"/>
      </w:trPr>
      <w:tc>
        <w:tcPr>
          <w:tcW w:w="858" w:type="pct"/>
          <w:vMerge w:val="restart"/>
          <w:shd w:val="clear" w:color="auto" w:fill="auto"/>
          <w:vAlign w:val="center"/>
        </w:tcPr>
        <w:p w14:paraId="5D8E66F9" w14:textId="2FEEE0E7" w:rsidR="00494350" w:rsidRPr="00210F5B" w:rsidRDefault="00494350" w:rsidP="00494350">
          <w:pPr>
            <w:ind w:firstLine="708"/>
            <w:jc w:val="center"/>
          </w:pPr>
        </w:p>
      </w:tc>
      <w:tc>
        <w:tcPr>
          <w:tcW w:w="3285" w:type="pct"/>
          <w:vMerge w:val="restart"/>
          <w:shd w:val="clear" w:color="auto" w:fill="auto"/>
          <w:vAlign w:val="center"/>
        </w:tcPr>
        <w:p w14:paraId="3B115020" w14:textId="2FB9D5C1" w:rsidR="00494350" w:rsidRPr="00D06ADF" w:rsidRDefault="00DE7BBF" w:rsidP="00C93111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b w:val="0"/>
              <w:sz w:val="20"/>
              <w:szCs w:val="20"/>
            </w:rPr>
          </w:pPr>
          <w:r w:rsidRPr="00DE7BBF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D</w:t>
          </w:r>
          <w:r w:rsidR="00C93111" w:rsidRPr="00DE7BBF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eclaración de independencia y no conflicto de intereses</w:t>
          </w:r>
        </w:p>
      </w:tc>
      <w:tc>
        <w:tcPr>
          <w:tcW w:w="857" w:type="pct"/>
          <w:vAlign w:val="center"/>
        </w:tcPr>
        <w:p w14:paraId="1E1596EC" w14:textId="77777777" w:rsidR="00C93111" w:rsidRPr="00C93111" w:rsidRDefault="00C93111" w:rsidP="00C93111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C93111">
            <w:rPr>
              <w:rFonts w:cs="Arial"/>
              <w:sz w:val="18"/>
              <w:szCs w:val="20"/>
            </w:rPr>
            <w:t>Código formato</w:t>
          </w:r>
        </w:p>
        <w:p w14:paraId="651565C6" w14:textId="306B43D2" w:rsidR="00494350" w:rsidRPr="00C93111" w:rsidRDefault="00494350" w:rsidP="00C93111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C93111">
            <w:rPr>
              <w:rFonts w:cs="Arial"/>
              <w:sz w:val="18"/>
              <w:szCs w:val="20"/>
            </w:rPr>
            <w:t>PVCGF-15-0</w:t>
          </w:r>
          <w:r w:rsidR="00DE7BBF" w:rsidRPr="00C93111">
            <w:rPr>
              <w:rFonts w:cs="Arial"/>
              <w:sz w:val="18"/>
              <w:szCs w:val="20"/>
            </w:rPr>
            <w:t>3</w:t>
          </w:r>
        </w:p>
      </w:tc>
    </w:tr>
    <w:tr w:rsidR="00494350" w:rsidRPr="00210F5B" w14:paraId="0D460935" w14:textId="77777777" w:rsidTr="004C5823">
      <w:trPr>
        <w:trHeight w:val="350"/>
      </w:trPr>
      <w:tc>
        <w:tcPr>
          <w:tcW w:w="858" w:type="pct"/>
          <w:vMerge/>
          <w:shd w:val="clear" w:color="auto" w:fill="auto"/>
        </w:tcPr>
        <w:p w14:paraId="52556016" w14:textId="3D4BA816" w:rsidR="00494350" w:rsidRPr="00210F5B" w:rsidRDefault="00494350" w:rsidP="00494350">
          <w:pPr>
            <w:pStyle w:val="Encabezado"/>
          </w:pPr>
        </w:p>
      </w:tc>
      <w:tc>
        <w:tcPr>
          <w:tcW w:w="3285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857" w:type="pct"/>
          <w:vAlign w:val="center"/>
        </w:tcPr>
        <w:p w14:paraId="13E9D967" w14:textId="77777777" w:rsidR="00494350" w:rsidRPr="00C93111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C93111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98C07DFE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1">
      <w:start w:val="1"/>
      <w:numFmt w:val="decimal"/>
      <w:lvlText w:val="%2)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23"/>
    <w:rsid w:val="001B44A5"/>
    <w:rsid w:val="001B49C3"/>
    <w:rsid w:val="001B4C5E"/>
    <w:rsid w:val="001B53EC"/>
    <w:rsid w:val="001B541C"/>
    <w:rsid w:val="001B6112"/>
    <w:rsid w:val="001B74E5"/>
    <w:rsid w:val="001B791F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103E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529E"/>
    <w:rsid w:val="004C533E"/>
    <w:rsid w:val="004C5373"/>
    <w:rsid w:val="004C582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B9F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0E75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11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4C5D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431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5697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BBF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58D5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1FD6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50E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AED9E-616E-451E-81F6-289F8E9B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2021-08-23T22:12:00Z</cp:lastPrinted>
  <dcterms:created xsi:type="dcterms:W3CDTF">2021-08-20T17:39:00Z</dcterms:created>
  <dcterms:modified xsi:type="dcterms:W3CDTF">2021-08-23T22:12:00Z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